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activeX/activeX1.bin" ContentType="application/vnd.ms-office.activeX"/>
  <Override PartName="/word/activeX/activeX30.bin" ContentType="application/vnd.ms-office.activeX"/>
  <Override PartName="/word/activeX/activeX1.xml" ContentType="application/vnd.ms-office.activeX+xml"/>
  <Override PartName="/word/activeX/activeX20.xml" ContentType="application/vnd.ms-office.activeX+xml"/>
  <Override PartName="/word/activeX/activeX2.bin" ContentType="application/vnd.ms-office.activeX"/>
  <Override PartName="/word/activeX/activeX31.bin" ContentType="application/vnd.ms-office.activeX"/>
  <Override PartName="/word/activeX/activeX2.xml" ContentType="application/vnd.ms-office.activeX+xml"/>
  <Override PartName="/word/activeX/activeX3.xml" ContentType="application/vnd.ms-office.activeX+xml"/>
  <Override PartName="/word/activeX/activeX10.bin" ContentType="application/vnd.ms-office.activeX"/>
  <Override PartName="/word/activeX/activeX32.bin" ContentType="application/vnd.ms-office.activeX"/>
  <Override PartName="/word/activeX/activeX3.bin" ContentType="application/vnd.ms-office.activeX"/>
  <Override PartName="/word/activeX/activeX21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22.xml" ContentType="application/vnd.ms-office.activeX+xml"/>
  <Override PartName="/word/activeX/activeX5.bin" ContentType="application/vnd.ms-office.activeX"/>
  <Override PartName="/word/activeX/activeX23.xml" ContentType="application/vnd.ms-office.activeX+xml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24.xml" ContentType="application/vnd.ms-office.activeX+xml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25.xml" ContentType="application/vnd.ms-office.activeX+xml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26.xml" ContentType="application/vnd.ms-office.activeX+xml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27.xml" ContentType="application/vnd.ms-office.activeX+xml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32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4.bin" ContentType="application/vnd.ms-office.activeX"/>
  <Override PartName="/word/activeX/activeX25.bin" ContentType="application/vnd.ms-office.activeX"/>
  <Override PartName="/word/activeX/activeX26.bin" ContentType="application/vnd.ms-office.activeX"/>
  <Override PartName="/word/activeX/activeX27.bin" ContentType="application/vnd.ms-office.activeX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4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43.xml.rels" ContentType="application/vnd.openxmlformats-package.relationships+xml"/>
  <Override PartName="/word/activeX/_rels/activeX21.xml.rels" ContentType="application/vnd.openxmlformats-package.relationships+xml"/>
  <Override PartName="/word/activeX/_rels/activeX22.xml.rels" ContentType="application/vnd.openxmlformats-package.relationships+xml"/>
  <Override PartName="/word/activeX/_rels/activeX44.xml.rels" ContentType="application/vnd.openxmlformats-package.relationships+xml"/>
  <Override PartName="/word/activeX/_rels/activeX4.xml.rels" ContentType="application/vnd.openxmlformats-package.relationships+xml"/>
  <Override PartName="/word/activeX/_rels/activeX23.xml.rels" ContentType="application/vnd.openxmlformats-package.relationships+xml"/>
  <Override PartName="/word/activeX/_rels/activeX45.xml.rels" ContentType="application/vnd.openxmlformats-package.relationships+xml"/>
  <Override PartName="/word/activeX/_rels/activeX5.xml.rels" ContentType="application/vnd.openxmlformats-package.relationships+xml"/>
  <Override PartName="/word/activeX/_rels/activeX24.xml.rels" ContentType="application/vnd.openxmlformats-package.relationships+xml"/>
  <Override PartName="/word/activeX/_rels/activeX46.xml.rels" ContentType="application/vnd.openxmlformats-package.relationships+xml"/>
  <Override PartName="/word/activeX/_rels/activeX6.xml.rels" ContentType="application/vnd.openxmlformats-package.relationships+xml"/>
  <Override PartName="/word/activeX/_rels/activeX25.xml.rels" ContentType="application/vnd.openxmlformats-package.relationships+xml"/>
  <Override PartName="/word/activeX/_rels/activeX47.xml.rels" ContentType="application/vnd.openxmlformats-package.relationships+xml"/>
  <Override PartName="/word/activeX/_rels/activeX7.xml.rels" ContentType="application/vnd.openxmlformats-package.relationships+xml"/>
  <Override PartName="/word/activeX/_rels/activeX26.xml.rels" ContentType="application/vnd.openxmlformats-package.relationships+xml"/>
  <Override PartName="/word/activeX/_rels/activeX48.xml.rels" ContentType="application/vnd.openxmlformats-package.relationships+xml"/>
  <Override PartName="/word/activeX/_rels/activeX8.xml.rels" ContentType="application/vnd.openxmlformats-package.relationships+xml"/>
  <Override PartName="/word/activeX/_rels/activeX27.xml.rels" ContentType="application/vnd.openxmlformats-package.relationships+xml"/>
  <Override PartName="/word/activeX/_rels/activeX49.xml.rels" ContentType="application/vnd.openxmlformats-package.relationships+xml"/>
  <Override PartName="/word/activeX/_rels/activeX9.xml.rels" ContentType="application/vnd.openxmlformats-package.relationships+xml"/>
  <Override PartName="/word/activeX/_rels/activeX32.xml.rels" ContentType="application/vnd.openxmlformats-package.relationships+xml"/>
  <Override PartName="/word/activeX/_rels/activeX10.xml.rels" ContentType="application/vnd.openxmlformats-package.relationships+xml"/>
  <Override PartName="/word/activeX/_rels/activeX54.xml.rels" ContentType="application/vnd.openxmlformats-package.relationships+xml"/>
  <Override PartName="/word/activeX/_rels/activeX11.xml.rels" ContentType="application/vnd.openxmlformats-package.relationships+xml"/>
  <Override PartName="/word/activeX/_rels/activeX33.xml.rels" ContentType="application/vnd.openxmlformats-package.relationships+xml"/>
  <Override PartName="/word/activeX/_rels/activeX55.xml.rels" ContentType="application/vnd.openxmlformats-package.relationships+xml"/>
  <Override PartName="/word/activeX/_rels/activeX12.xml.rels" ContentType="application/vnd.openxmlformats-package.relationships+xml"/>
  <Override PartName="/word/activeX/_rels/activeX34.xml.rels" ContentType="application/vnd.openxmlformats-package.relationships+xml"/>
  <Override PartName="/word/activeX/_rels/activeX56.xml.rels" ContentType="application/vnd.openxmlformats-package.relationships+xml"/>
  <Override PartName="/word/activeX/_rels/activeX13.xml.rels" ContentType="application/vnd.openxmlformats-package.relationships+xml"/>
  <Override PartName="/word/activeX/_rels/activeX35.xml.rels" ContentType="application/vnd.openxmlformats-package.relationships+xml"/>
  <Override PartName="/word/activeX/_rels/activeX57.xml.rels" ContentType="application/vnd.openxmlformats-package.relationships+xml"/>
  <Override PartName="/word/activeX/_rels/activeX14.xml.rels" ContentType="application/vnd.openxmlformats-package.relationships+xml"/>
  <Override PartName="/word/activeX/_rels/activeX36.xml.rels" ContentType="application/vnd.openxmlformats-package.relationships+xml"/>
  <Override PartName="/word/activeX/_rels/activeX58.xml.rels" ContentType="application/vnd.openxmlformats-package.relationships+xml"/>
  <Override PartName="/word/activeX/_rels/activeX15.xml.rels" ContentType="application/vnd.openxmlformats-package.relationships+xml"/>
  <Override PartName="/word/activeX/_rels/activeX37.xml.rels" ContentType="application/vnd.openxmlformats-package.relationships+xml"/>
  <Override PartName="/word/activeX/_rels/activeX16.xml.rels" ContentType="application/vnd.openxmlformats-package.relationships+xml"/>
  <Override PartName="/word/activeX/_rels/activeX38.xml.rels" ContentType="application/vnd.openxmlformats-package.relationships+xml"/>
  <Override PartName="/word/activeX/_rels/activeX17.xml.rels" ContentType="application/vnd.openxmlformats-package.relationships+xml"/>
  <Override PartName="/word/activeX/_rels/activeX39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52.xml.rels" ContentType="application/vnd.openxmlformats-package.relationships+xml"/>
  <Override PartName="/word/activeX/_rels/activeX31.xml.rels" ContentType="application/vnd.openxmlformats-package.relationships+xml"/>
  <Override PartName="/word/activeX/_rels/activeX53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50.xml.rels" ContentType="application/vnd.openxmlformats-package.relationships+xml"/>
  <Override PartName="/word/activeX/_rels/activeX5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Projekt nr FESW.09.04-IZ.00- 0005/23 pn. „Społeczne Starachowice – rozwój usług świadczonych przez CUS” współfinansowany ze środków Europejskiego Funduszu Społecznego Plus (EFS+) w ramach programu regionalnego Fundusze Europejskie dla Świętokrzyskiego na lata 2021-2027.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hanging="0" w:left="80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10"/>
          <w:szCs w:val="10"/>
        </w:rPr>
        <w:t xml:space="preserve">Załącznik nr 1 do Regulaminu rekrutacji </w:t>
        <w:br/>
        <w:t>i uczestnictwa w projekcie pn.</w:t>
      </w:r>
      <w:r>
        <w:rPr>
          <w:rFonts w:cs="Times New Roman" w:ascii="Times New Roman" w:hAnsi="Times New Roman"/>
          <w:bCs/>
          <w:sz w:val="10"/>
          <w:szCs w:val="10"/>
        </w:rPr>
        <w:t>„Społeczne Starachowice – rozwój usług świadczonych przez CUS”</w:t>
      </w:r>
    </w:p>
    <w:p>
      <w:pPr>
        <w:pStyle w:val="Normal"/>
        <w:spacing w:lineRule="auto" w:line="240" w:before="0" w:after="0"/>
        <w:jc w:val="center"/>
        <w:rPr>
          <w:b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FORMULARZ ZGŁOSZENIOWY</w:t>
      </w:r>
    </w:p>
    <w:p>
      <w:pPr>
        <w:pStyle w:val="NormalWeb"/>
        <w:spacing w:before="0" w:after="0"/>
        <w:jc w:val="center"/>
        <w:rPr>
          <w:b/>
          <w:bCs/>
        </w:rPr>
      </w:pPr>
      <w:r>
        <w:rPr>
          <w:b/>
          <w:color w:val="000000"/>
        </w:rPr>
        <w:t xml:space="preserve">DO UDZIAŁU W PROJEKCIE </w:t>
      </w:r>
    </w:p>
    <w:p>
      <w:pPr>
        <w:pStyle w:val="NormalWeb"/>
        <w:spacing w:before="0" w:after="0"/>
        <w:jc w:val="center"/>
        <w:rPr>
          <w:b/>
          <w:bCs/>
          <w:color w:val="000000"/>
        </w:rPr>
      </w:pPr>
      <w:r>
        <w:rPr>
          <w:b/>
          <w:bCs/>
        </w:rPr>
        <w:t>„</w:t>
      </w:r>
      <w:r>
        <w:rPr>
          <w:b/>
          <w:bCs/>
        </w:rPr>
        <w:t xml:space="preserve">Społeczne Starachowice – rozwój usług świadczonych przez CUS” </w:t>
      </w:r>
      <w:r>
        <w:rPr>
          <w:b/>
          <w:bCs/>
          <w:color w:val="000000"/>
        </w:rPr>
        <w:t xml:space="preserve"> </w:t>
      </w:r>
    </w:p>
    <w:p>
      <w:pPr>
        <w:pStyle w:val="ListParagraph"/>
        <w:widowControl w:val="false"/>
        <w:spacing w:lineRule="auto" w:line="240" w:before="0" w:after="0"/>
        <w:ind w:hanging="0" w:left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jc w:val="center"/>
        <w:rPr>
          <w:rFonts w:ascii="Times New Roman" w:hAnsi="Times New Roman" w:eastAsia="Symbol"/>
          <w:b/>
          <w:u w:val="single"/>
        </w:rPr>
      </w:pPr>
      <w:r>
        <w:rPr>
          <w:rFonts w:eastAsia="Symbol" w:ascii="Times New Roman" w:hAnsi="Times New Roman"/>
          <w:b/>
          <w:u w:val="single"/>
          <w:shd w:fill="FFFF00" w:val="clear"/>
        </w:rPr>
        <w:t xml:space="preserve">Rodzaj wsparcia:  Uczestnictwo w Klubie Seniora „Niezapominajka” </w:t>
      </w:r>
    </w:p>
    <w:p>
      <w:pPr>
        <w:pStyle w:val="Normal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ny1"/>
              <w:widowControl w:val="false"/>
              <w:spacing w:lineRule="atLeast" w:line="2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INFORMACJE WYPEŁNIA PERSONEL PROJEKTU</w:t>
            </w:r>
          </w:p>
        </w:tc>
      </w:tr>
      <w:tr>
        <w:trPr>
          <w:trHeight w:val="624" w:hRule="exac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Data przyjęcia formularza</w:t>
            </w:r>
          </w:p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24" w:hRule="exac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Numer Identyfikacyjny Kandydata</w:t>
            </w:r>
          </w:p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24" w:hRule="exac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Podpis osoby przyjmującej zgłoszenie</w:t>
            </w:r>
          </w:p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lineRule="atLeast" w: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ny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ny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UWAGI: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57" w:leader="none"/>
          <w:tab w:val="left" w:pos="282" w:leader="none"/>
        </w:tabs>
        <w:ind w:hanging="57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Przed wypełnieniem Formularza należy zapoznać się z regulaminem rekrutacji i uczestnictwa w projekcie </w:t>
      </w:r>
      <w:r>
        <w:rPr>
          <w:rFonts w:cs="Times New Roman" w:ascii="Times New Roman" w:hAnsi="Times New Roman"/>
          <w:b/>
          <w:bCs/>
          <w:sz w:val="18"/>
          <w:szCs w:val="18"/>
        </w:rPr>
        <w:t xml:space="preserve">„Społeczne Starachowice – rozwój usług świadczonych przez CUS” 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57" w:leader="none"/>
          <w:tab w:val="left" w:pos="282" w:leader="none"/>
        </w:tabs>
        <w:ind w:hanging="57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Prosimy wypełnić Formularz w wersji elektronicznej lub drukowanymi literami oraz podpisać w sposób czytelny w miejscach do tego wyznaczonych.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57" w:leader="none"/>
          <w:tab w:val="left" w:pos="282" w:leader="none"/>
        </w:tabs>
        <w:ind w:hanging="57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Należy uzupełnić wszystkie rubryki.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57" w:leader="none"/>
          <w:tab w:val="left" w:pos="282" w:leader="none"/>
        </w:tabs>
        <w:ind w:hanging="57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Jeśli pytanie nie dotyczy kandydata prosimy wpisać adnotację „nie dotyczy”.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57" w:leader="none"/>
          <w:tab w:val="left" w:pos="282" w:leader="none"/>
        </w:tabs>
        <w:ind w:hanging="57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Nie należy usuwać jakichkolwiek treści niniejszego dokumentu.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57" w:leader="none"/>
          <w:tab w:val="left" w:pos="282" w:leader="none"/>
        </w:tabs>
        <w:ind w:hanging="57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Wybraną odpowiedź w pytaniach zamkniętych należy zaznaczyć symbolem „x”.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57" w:leader="none"/>
          <w:tab w:val="left" w:pos="282" w:leader="none"/>
        </w:tabs>
        <w:ind w:hanging="57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Formularz należy spiąć w sposób trwały.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57" w:leader="none"/>
          <w:tab w:val="left" w:pos="282" w:leader="none"/>
        </w:tabs>
        <w:ind w:hanging="57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Prosimy zachować kopię składanych dokumentów rekrutacyjnych. Oryginał nie podlega zwrotowi.</w:t>
      </w:r>
    </w:p>
    <w:p>
      <w:pPr>
        <w:pStyle w:val="Normalny1"/>
        <w:tabs>
          <w:tab w:val="clear" w:pos="708"/>
          <w:tab w:val="left" w:pos="57" w:leader="none"/>
          <w:tab w:val="left" w:pos="282" w:leader="none"/>
        </w:tabs>
        <w:ind w:hanging="0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ny1"/>
        <w:tabs>
          <w:tab w:val="clear" w:pos="708"/>
          <w:tab w:val="left" w:pos="57" w:leader="none"/>
          <w:tab w:val="left" w:pos="282" w:leader="none"/>
        </w:tabs>
        <w:ind w:hanging="0" w:left="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3"/>
        <w:gridCol w:w="37"/>
        <w:gridCol w:w="1582"/>
        <w:gridCol w:w="4443"/>
        <w:gridCol w:w="236"/>
        <w:gridCol w:w="666"/>
        <w:gridCol w:w="851"/>
        <w:gridCol w:w="692"/>
        <w:gridCol w:w="1231"/>
        <w:gridCol w:w="228"/>
      </w:tblGrid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personalne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57" w:after="57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57" w:after="57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57" w:after="57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57" w:after="57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rPr>
                <w:sz w:val="20"/>
                <w:szCs w:val="20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05pt;height:8.45pt" type="#_x0000_t75"/>
                <w:control r:id="rId2" w:name="Pole wyboru 1" w:shapeid="control_shape_0"/>
              </w:objec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Kobieta</w:t>
            </w: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rPr>
                <w:sz w:val="20"/>
                <w:szCs w:val="20"/>
              </w:rPr>
            </w:pPr>
            <w:r>
              <w:rPr/>
              <w:object>
                <v:shape id="control_shape_1" o:allowincell="t" style="width:10.05pt;height:8.45pt" type="#_x0000_t75"/>
                <w:control r:id="rId3" w:name="Pole wyboru 1" w:shapeid="control_shape_1"/>
              </w:object>
            </w:r>
            <w:r>
              <w:rPr>
                <w:rFonts w:eastAsia="Symbol" w:cs="Times New Roman"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Mężczyzna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11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57" w:after="57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 w:eastAsia="Symbol"/>
                <w:sz w:val="28"/>
                <w:szCs w:val="28"/>
              </w:rPr>
            </w:pPr>
            <w:r>
              <w:rPr>
                <w:rFonts w:eastAsia="Symbol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0" distT="1270" distB="0" distL="635" distR="635" simplePos="0" locked="0" layoutInCell="1" allowOverlap="1" relativeHeight="9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27940</wp:posOffset>
                      </wp:positionV>
                      <wp:extent cx="208280" cy="309245"/>
                      <wp:effectExtent l="635" t="1270" r="635" b="0"/>
                      <wp:wrapNone/>
                      <wp:docPr id="1" name="shape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_0" path="m0,0l-2147483645,0l-2147483645,-2147483646l0,-2147483646xe" fillcolor="white" stroked="t" o:allowincell="f" style="position:absolute;margin-left:23.9pt;margin-top:2.2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</wp:posOffset>
                      </wp:positionV>
                      <wp:extent cx="208280" cy="309245"/>
                      <wp:effectExtent l="635" t="1270" r="635" b="0"/>
                      <wp:wrapNone/>
                      <wp:docPr id="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path="m0,0l-2147483645,0l-2147483645,-2147483646l0,-2147483646xe" fillcolor="white" stroked="t" o:allowincell="f" style="position:absolute;margin-left:1.9pt;margin-top:2.15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28575</wp:posOffset>
                      </wp:positionV>
                      <wp:extent cx="208280" cy="309245"/>
                      <wp:effectExtent l="635" t="1270" r="635" b="0"/>
                      <wp:wrapNone/>
                      <wp:docPr id="3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2" path="m0,0l-2147483645,0l-2147483645,-2147483646l0,-2147483646xe" fillcolor="white" stroked="t" o:allowincell="f" style="position:absolute;margin-left:44.55pt;margin-top:2.25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2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29210</wp:posOffset>
                      </wp:positionV>
                      <wp:extent cx="208280" cy="309245"/>
                      <wp:effectExtent l="635" t="1270" r="635" b="0"/>
                      <wp:wrapNone/>
                      <wp:docPr id="4" name="Kształt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3" path="m0,0l-2147483645,0l-2147483645,-2147483646l0,-2147483646xe" fillcolor="white" stroked="t" o:allowincell="f" style="position:absolute;margin-left:67.7pt;margin-top:2.3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3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29845</wp:posOffset>
                      </wp:positionV>
                      <wp:extent cx="208280" cy="309245"/>
                      <wp:effectExtent l="635" t="1270" r="635" b="0"/>
                      <wp:wrapNone/>
                      <wp:docPr id="5" name="Kształt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4" path="m0,0l-2147483645,0l-2147483645,-2147483646l0,-2147483646xe" fillcolor="white" stroked="t" o:allowincell="f" style="position:absolute;margin-left:91.65pt;margin-top:2.35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4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31115</wp:posOffset>
                      </wp:positionV>
                      <wp:extent cx="208280" cy="309245"/>
                      <wp:effectExtent l="635" t="1270" r="635" b="0"/>
                      <wp:wrapNone/>
                      <wp:docPr id="6" name="Kształt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5" path="m0,0l-2147483645,0l-2147483645,-2147483646l0,-2147483646xe" fillcolor="white" stroked="t" o:allowincell="f" style="position:absolute;margin-left:230.6pt;margin-top:2.45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5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30480</wp:posOffset>
                      </wp:positionV>
                      <wp:extent cx="208280" cy="309245"/>
                      <wp:effectExtent l="635" t="1270" r="635" b="0"/>
                      <wp:wrapNone/>
                      <wp:docPr id="7" name="Kształt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6" path="m0,0l-2147483645,0l-2147483645,-2147483646l0,-2147483646xe" fillcolor="white" stroked="t" o:allowincell="f" style="position:absolute;margin-left:207.1pt;margin-top:2.4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6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27940</wp:posOffset>
                      </wp:positionV>
                      <wp:extent cx="208280" cy="309245"/>
                      <wp:effectExtent l="635" t="1270" r="635" b="0"/>
                      <wp:wrapNone/>
                      <wp:docPr id="8" name="Kształt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7" path="m0,0l-2147483645,0l-2147483645,-2147483646l0,-2147483646xe" fillcolor="white" stroked="t" o:allowincell="f" style="position:absolute;margin-left:185.3pt;margin-top:2.2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7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30480</wp:posOffset>
                      </wp:positionV>
                      <wp:extent cx="208280" cy="309245"/>
                      <wp:effectExtent l="635" t="1270" r="635" b="0"/>
                      <wp:wrapNone/>
                      <wp:docPr id="9" name="Kształt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8" path="m0,0l-2147483645,0l-2147483645,-2147483646l0,-2147483646xe" fillcolor="white" stroked="t" o:allowincell="f" style="position:absolute;margin-left:162.65pt;margin-top:2.4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8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31115</wp:posOffset>
                      </wp:positionV>
                      <wp:extent cx="208280" cy="309245"/>
                      <wp:effectExtent l="635" t="1270" r="635" b="0"/>
                      <wp:wrapNone/>
                      <wp:docPr id="10" name="Kształt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9" path="m0,0l-2147483645,0l-2147483645,-2147483646l0,-2147483646xe" fillcolor="white" stroked="t" o:allowincell="f" style="position:absolute;margin-left:139.4pt;margin-top:2.45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0" distL="635" distR="635" simplePos="0" locked="0" layoutInCell="1" allowOverlap="1" relativeHeight="19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30480</wp:posOffset>
                      </wp:positionV>
                      <wp:extent cx="208280" cy="309245"/>
                      <wp:effectExtent l="635" t="1270" r="635" b="0"/>
                      <wp:wrapNone/>
                      <wp:docPr id="11" name="Kształt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440" cy="30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0" path="m0,0l-2147483645,0l-2147483645,-2147483646l0,-2147483646xe" fillcolor="white" stroked="t" o:allowincell="f" style="position:absolute;margin-left:115.8pt;margin-top:2.4pt;width:16.35pt;height:24.3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ListParagraph"/>
              <w:rPr/>
            </w:pPr>
            <w:r>
              <w:rPr/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/>
              <w:object>
                <v:shape id="control_shape_2" o:allowincell="t" style="width:10.05pt;height:8.45pt" type="#_x0000_t75"/>
                <w:control r:id="rId4" w:name="Pole wyboru 1" w:shapeid="control_shape_2"/>
              </w:objec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Brak PESEL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D5DCE4" w:val="clear"/>
              </w:rPr>
              <w:t>Ad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 zamieszkania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Ulica, nr domu/lokalu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(Proszę wypełnić, jeśli jest adres do korespondencji jest inny niż adres zamieszkania)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DOTYCZY </w:t>
            </w:r>
            <w:r>
              <w:rPr/>
              <w:object>
                <v:shape id="control_shape_3" o:allowincell="t" style="width:10.05pt;height:8.45pt" type="#_x0000_t75"/>
                <w:control r:id="rId5" w:name="Pole wyboru 1" w:shapeid="control_shape_3"/>
              </w:objec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NIE DOTYCZY </w:t>
            </w:r>
            <w:r>
              <w:rPr/>
              <w:object>
                <v:shape id="control_shape_4" o:allowincell="t" style="width:10.05pt;height:8.45pt" type="#_x0000_t75"/>
                <w:control r:id="rId6" w:name="Pole wyboru 1" w:shapeid="control_shape_4"/>
              </w:objec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Ulica, nr domu/lokalu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ny1"/>
              <w:widowControl w:val="false"/>
              <w:suppressAutoHyphens w:val="false"/>
              <w:rPr>
                <w:b/>
              </w:rPr>
            </w:pPr>
            <w:r>
              <w:rPr>
                <w:rFonts w:cs="Times New Roman" w:ascii="Times New Roman" w:hAnsi="Times New Roman"/>
                <w:b/>
              </w:rPr>
              <w:t>23.</w:t>
            </w:r>
          </w:p>
        </w:tc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ny1"/>
              <w:widowControl w:val="false"/>
              <w:rPr>
                <w:rFonts w:ascii="Times New Roman" w:hAnsi="Times New Roman" w:eastAsia="Symbol" w:cs="Times New Roman"/>
                <w:sz w:val="20"/>
                <w:szCs w:val="20"/>
              </w:rPr>
            </w:pPr>
            <w:r>
              <w:rPr/>
              <w:object>
                <v:shape id="control_shape_5" o:allowincell="t" style="width:10.05pt;height:8.45pt" type="#_x0000_t75"/>
                <w:control r:id="rId7" w:name="Pole wyboru 1" w:shapeid="control_shape_5"/>
              </w:objec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Niższe niż podstawowe                                 </w:t>
            </w:r>
            <w:r>
              <w:rPr/>
              <w:object>
                <v:shape id="control_shape_6" o:allowincell="t" style="width:10.05pt;height:8.45pt" type="#_x0000_t75"/>
                <w:control r:id="rId8" w:name="Pole wyboru 1" w:shapeid="control_shape_6"/>
              </w:objec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Podstawowe                                 </w:t>
            </w:r>
            <w:r>
              <w:rPr/>
              <w:object>
                <v:shape id="control_shape_7" o:allowincell="t" style="width:10.05pt;height:8.45pt" type="#_x0000_t75"/>
                <w:control r:id="rId9" w:name="Pole wyboru 1" w:shapeid="control_shape_7"/>
              </w:objec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Gimnazjalne</w:t>
            </w:r>
          </w:p>
          <w:p>
            <w:pPr>
              <w:pStyle w:val="Normalny1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/>
              <w:object>
                <v:shape id="control_shape_8" o:allowincell="t" style="width:10.05pt;height:8.45pt" type="#_x0000_t75"/>
                <w:control r:id="rId10" w:name="Pole wyboru 1" w:shapeid="control_shape_8"/>
              </w:objec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Ponadgimnazjalne                                         </w:t>
            </w:r>
            <w:r>
              <w:rPr/>
              <w:object>
                <v:shape id="control_shape_9" o:allowincell="t" style="width:10.05pt;height:8.45pt" type="#_x0000_t75"/>
                <w:control r:id="rId11" w:name="Pole wyboru 1" w:shapeid="control_shape_9"/>
              </w:objec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Policealne                                     </w:t>
            </w:r>
            <w:r>
              <w:rPr/>
              <w:object>
                <v:shape id="control_shape_10" o:allowincell="t" style="width:10.05pt;height:8.45pt" type="#_x0000_t75"/>
                <w:control r:id="rId12" w:name="Pole wyboru 1" w:shapeid="control_shape_10"/>
              </w:objec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Wyższe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V.</w:t>
            </w:r>
          </w:p>
        </w:tc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Przynależność do grupy docelowej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8" w:hRule="atLeast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Gwkaistopka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Przynależność do grupy docelowej </w:t>
              <w:br/>
              <w:t>(proszę zaznaczyć „x” we właściwym polu)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KRYTERIA DOTYCZĄCE PRZYNALEŻNOŚCI DO GRUPY DOCELOWEJ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/>
              <w:object>
                <v:shape id="control_shape_11" o:allowincell="t" style="width:10.05pt;height:8.45pt" type="#_x0000_t75"/>
                <w:control r:id="rId13" w:name="Pole wyboru 1" w:shapeid="control_shape_11"/>
              </w:object>
            </w:r>
            <w:r>
              <w:rPr>
                <w:rFonts w:eastAsia="Symbol" w:ascii="Times New Roman" w:hAnsi="Times New Roman"/>
                <w:sz w:val="20"/>
                <w:szCs w:val="20"/>
              </w:rPr>
              <w:t xml:space="preserve">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zamieszkująca na terenie gminy Starachowice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 (w rozumieniu przepisów Kodeksu cywilnego) obszar Gminy Starachowice w województwie świętokrzyskim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" w:leader="none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/>
              <w:object>
                <v:shape id="control_shape_12" o:allowincell="t" style="width:10.05pt;height:8.45pt" type="#_x0000_t75"/>
                <w:control r:id="rId14" w:name="Pole wyboru 1" w:shapeid="control_shape_12"/>
              </w:object>
            </w:r>
            <w:r>
              <w:rPr>
                <w:rFonts w:ascii="Times New Roman" w:hAnsi="Times New Roman"/>
                <w:sz w:val="20"/>
                <w:szCs w:val="20"/>
              </w:rPr>
              <w:t>Osoba, która ukończyła 60 lat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9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Wskazanie usług społecznych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214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wsparcia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(proszę zaznaczyć „x” we właściwym polu)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Uczestnictwo w Klubie Seniora „Niezapominajka”</w:t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/>
              <w:object>
                <v:shape id="control_shape_13" o:allowincell="t" style="width:10.05pt;height:8.45pt" type="#_x0000_t75"/>
                <w:control r:id="rId15" w:name="Pole wyboru 1" w:shapeid="control_shape_13"/>
              </w:objec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9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Pozostałe informacje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2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Status kandydata </w:t>
              <w:br/>
              <w:t>w chwili przystąpienia do projektu</w:t>
            </w:r>
          </w:p>
          <w:p>
            <w:pPr>
              <w:pStyle w:val="Normalny1"/>
              <w:widowControl w:val="false"/>
              <w:suppressAutoHyphens w:val="false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(proszę zaznaczyć „x” </w:t>
              <w:br/>
              <w:t>w każdym właściwym miejscu)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Normalny1"/>
              <w:widowControl w:val="false"/>
              <w:suppressAutoHyphens w:val="false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Pozostałe informacje</w:t>
            </w:r>
          </w:p>
          <w:p>
            <w:pPr>
              <w:pStyle w:val="Normalny1"/>
              <w:widowControl w:val="false"/>
              <w:suppressAutoHyphens w:val="false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/wskaźniki wspólne dla wszystkich projektów </w:t>
              <w:br/>
              <w:t>współfinansowanych z EFS+/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Default"/>
              <w:widowControl w:val="false"/>
              <w:ind w:hanging="0" w:right="-95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8"/>
                <w:szCs w:val="18"/>
              </w:rPr>
              <w:t>Odmawiam podania informacji</w:t>
            </w:r>
          </w:p>
        </w:tc>
        <w:tc>
          <w:tcPr>
            <w:tcW w:w="228" w:type="dxa"/>
            <w:tcBorders/>
            <w:shd w:color="auto" w:fill="auto" w:val="clear"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2" w:hRule="atLeast"/>
        </w:trPr>
        <w:tc>
          <w:tcPr>
            <w:tcW w:w="21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284" w:left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Osoba z niepełnosprawnością (dane wrażliwe)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14" o:allowincell="t" style="width:10.05pt;height:8.45pt" type="#_x0000_t75"/>
                <w:control r:id="rId16" w:name="Pole wyboru 1" w:shapeid="control_shape_14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15" o:allowincell="t" style="width:10.05pt;height:8.45pt" type="#_x0000_t75"/>
                <w:control r:id="rId17" w:name="Pole wyboru 1" w:shapeid="control_shape_15"/>
              </w:objec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Symbol" w:cs="Times New Roman"/>
                <w:sz w:val="20"/>
                <w:szCs w:val="20"/>
              </w:rPr>
            </w:pPr>
            <w:r>
              <w:rPr/>
              <w:object>
                <v:shape id="control_shape_16" o:allowincell="t" style="width:10.05pt;height:8.45pt" type="#_x0000_t75"/>
                <w:control r:id="rId18" w:name="Pole wyboru 1" w:shapeid="control_shape_16"/>
              </w:object>
            </w:r>
          </w:p>
        </w:tc>
        <w:tc>
          <w:tcPr>
            <w:tcW w:w="228" w:type="dxa"/>
            <w:tcBorders/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2" w:hRule="atLeast"/>
        </w:trPr>
        <w:tc>
          <w:tcPr>
            <w:tcW w:w="21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284" w:left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Osoba obcego pochodzenia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17" o:allowincell="t" style="width:10.05pt;height:8.45pt" type="#_x0000_t75"/>
                <w:control r:id="rId19" w:name="Pole wyboru 1" w:shapeid="control_shape_1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18" o:allowincell="t" style="width:10.05pt;height:8.45pt" type="#_x0000_t75"/>
                <w:control r:id="rId20" w:name="Pole wyboru 1" w:shapeid="control_shape_18"/>
              </w:objec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Symbol" w:cs="Times New Roman"/>
                <w:sz w:val="20"/>
                <w:szCs w:val="20"/>
              </w:rPr>
            </w:pPr>
            <w:r>
              <w:rPr/>
              <w:object>
                <v:shape id="control_shape_19" o:allowincell="t" style="width:10.05pt;height:8.45pt" type="#_x0000_t75"/>
                <w:control r:id="rId21" w:name="Pole wyboru 1" w:shapeid="control_shape_19"/>
              </w:object>
            </w:r>
          </w:p>
        </w:tc>
        <w:tc>
          <w:tcPr>
            <w:tcW w:w="228" w:type="dxa"/>
            <w:tcBorders/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2" w:hRule="atLeast"/>
        </w:trPr>
        <w:tc>
          <w:tcPr>
            <w:tcW w:w="21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284" w:left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Osoba z krajów trzecich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20" o:allowincell="t" style="width:10.05pt;height:8.45pt" type="#_x0000_t75"/>
                <w:control r:id="rId22" w:name="Pole wyboru 1" w:shapeid="control_shape_20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21" o:allowincell="t" style="width:10.05pt;height:8.45pt" type="#_x0000_t75"/>
                <w:control r:id="rId23" w:name="Pole wyboru 1" w:shapeid="control_shape_21"/>
              </w:objec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Symbol" w:cs="Times New Roman"/>
                <w:sz w:val="20"/>
                <w:szCs w:val="20"/>
              </w:rPr>
            </w:pPr>
            <w:r>
              <w:rPr/>
              <w:object>
                <v:shape id="control_shape_22" o:allowincell="t" style="width:10.05pt;height:8.45pt" type="#_x0000_t75"/>
                <w:control r:id="rId24" w:name="Pole wyboru 1" w:shapeid="control_shape_22"/>
              </w:object>
            </w:r>
          </w:p>
        </w:tc>
        <w:tc>
          <w:tcPr>
            <w:tcW w:w="228" w:type="dxa"/>
            <w:tcBorders/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2" w:hRule="atLeast"/>
        </w:trPr>
        <w:tc>
          <w:tcPr>
            <w:tcW w:w="21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284" w:left="284"/>
              <w:rPr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soba należąca do mniejszości, w tym społeczności  marginalizowanych takich jak Romowie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23" o:allowincell="t" style="width:10.05pt;height:8.45pt" type="#_x0000_t75"/>
                <w:control r:id="rId25" w:name="Pole wyboru 1" w:shapeid="control_shape_23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24" o:allowincell="t" style="width:10.05pt;height:8.45pt" type="#_x0000_t75"/>
                <w:control r:id="rId26" w:name="Pole wyboru 1" w:shapeid="control_shape_24"/>
              </w:objec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Symbol" w:cs="Times New Roman"/>
                <w:sz w:val="20"/>
                <w:szCs w:val="20"/>
              </w:rPr>
            </w:pPr>
            <w:r>
              <w:rPr/>
              <w:object>
                <v:shape id="control_shape_25" o:allowincell="t" style="width:10.05pt;height:8.45pt" type="#_x0000_t75"/>
                <w:control r:id="rId27" w:name="Pole wyboru 1" w:shapeid="control_shape_25"/>
              </w:object>
            </w:r>
          </w:p>
        </w:tc>
        <w:tc>
          <w:tcPr>
            <w:tcW w:w="228" w:type="dxa"/>
            <w:tcBorders/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2" w:hRule="atLeast"/>
        </w:trPr>
        <w:tc>
          <w:tcPr>
            <w:tcW w:w="21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84" w:leader="none"/>
              </w:tabs>
              <w:suppressAutoHyphens w:val="false"/>
              <w:spacing w:lineRule="auto" w:line="240" w:before="0" w:after="0"/>
              <w:ind w:hanging="284" w:left="284"/>
              <w:textAlignment w:val="auto"/>
              <w:rPr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Osoba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kryzysie bezdomności lub  dotkniętych wykluczeniem z dostępu do mieszkań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26" o:allowincell="t" style="width:10.05pt;height:8.45pt" type="#_x0000_t75"/>
                <w:control r:id="rId28" w:name="Pole wyboru 1" w:shapeid="control_shape_26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Symbol"/>
                <w:sz w:val="20"/>
                <w:szCs w:val="20"/>
              </w:rPr>
            </w:pPr>
            <w:r>
              <w:rPr/>
              <w:object>
                <v:shape id="control_shape_27" o:allowincell="t" style="width:10.05pt;height:8.45pt" type="#_x0000_t75"/>
                <w:control r:id="rId29" w:name="Pole wyboru 1" w:shapeid="control_shape_27"/>
              </w:objec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Symbol" w:cs="Times New Roman"/>
                <w:sz w:val="20"/>
                <w:szCs w:val="20"/>
              </w:rPr>
            </w:pPr>
            <w:r>
              <w:rPr/>
              <w:object>
                <v:shape id="control_shape_28" o:allowincell="t" style="width:10.05pt;height:8.45pt" type="#_x0000_t75"/>
                <w:control r:id="rId30" w:name="Pole wyboru 1" w:shapeid="control_shape_28"/>
              </w:object>
            </w:r>
          </w:p>
        </w:tc>
        <w:tc>
          <w:tcPr>
            <w:tcW w:w="228" w:type="dxa"/>
            <w:tcBorders/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054" w:hRule="atLeast"/>
        </w:trPr>
        <w:tc>
          <w:tcPr>
            <w:tcW w:w="21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Jeśli dotyczy: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Czy zgłasza Pan/Pani specjalne potrzeby/ ułatwienia w trakcie uczestnictwa </w:t>
              <w:br/>
              <w:t>w projekcie?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.……………………………………………………………………………………………………………………………....</w:t>
            </w:r>
          </w:p>
        </w:tc>
        <w:tc>
          <w:tcPr>
            <w:tcW w:w="228" w:type="dxa"/>
            <w:tcBorders/>
            <w:shd w:color="auto" w:fill="auto" w:val="clear"/>
          </w:tcPr>
          <w:p>
            <w:pPr>
              <w:pStyle w:val="ListParagraph"/>
              <w:widowControl w:val="false"/>
              <w:spacing w:before="0" w:after="0"/>
              <w:ind w:hanging="0" w:left="0"/>
              <w:jc w:val="both"/>
              <w:rPr>
                <w:rFonts w:ascii="Times New Roman" w:hAnsi="Times New Roman"/>
                <w:bCs/>
                <w:i/>
                <w:i/>
              </w:rPr>
            </w:pPr>
            <w:r>
              <w:rPr>
                <w:rFonts w:ascii="Times New Roman" w:hAnsi="Times New Roman"/>
                <w:bCs/>
                <w:i/>
              </w:rPr>
            </w:r>
            <w:bookmarkStart w:id="0" w:name="_Hlk167787397"/>
            <w:bookmarkStart w:id="1" w:name="_Hlk167787397"/>
            <w:bookmarkEnd w:id="1"/>
          </w:p>
        </w:tc>
      </w:tr>
      <w:tr>
        <w:trPr>
          <w:trHeight w:val="333" w:hRule="atLeast"/>
        </w:trPr>
        <w:tc>
          <w:tcPr>
            <w:tcW w:w="2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Status kandydata </w:t>
              <w:br/>
              <w:t>na rynku pracy</w:t>
            </w:r>
          </w:p>
          <w:p>
            <w:pPr>
              <w:pStyle w:val="Normalny1"/>
              <w:widowControl w:val="false"/>
              <w:suppressAutoHyphens w:val="false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(proszę zaznaczyć „x” </w:t>
              <w:br/>
              <w:t>w każdym właściwym miejscu)</w:t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</w:tcPr>
          <w:p>
            <w:pPr>
              <w:pStyle w:val="Default"/>
              <w:widowControl w:val="false"/>
              <w:ind w:hanging="0" w:right="-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Status kandydata na rynku pracy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54" w:hRule="atLeast"/>
        </w:trPr>
        <w:tc>
          <w:tcPr>
            <w:tcW w:w="21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/>
              <w:object>
                <v:shape id="control_shape_29" o:allowincell="t" style="width:10.05pt;height:8.45pt" type="#_x0000_t75"/>
                <w:control r:id="rId31" w:name="Pole wyboru 2" w:shapeid="control_shape_29"/>
              </w:object>
            </w:r>
            <w:r>
              <w:rPr>
                <w:rFonts w:eastAsia="Symbol"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Osoba </w: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>bierna zawodowo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w tym: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  <w:t xml:space="preserve">     </w:t>
            </w:r>
            <w:r>
              <w:rPr/>
              <w:object>
                <v:shape id="control_shape_30" o:allowincell="t" style="width:10.05pt;height:8.45pt" type="#_x0000_t75"/>
                <w:control r:id="rId32" w:name="Pole wyboru 3" w:shapeid="control_shape_30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>osoba nieuczestnicząca w kształceniu lub szkoleniu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  <w:t xml:space="preserve">     </w:t>
            </w:r>
            <w:r>
              <w:rPr/>
              <w:object>
                <v:shape id="control_shape_31" o:allowincell="t" style="width:10.05pt;height:8.45pt" type="#_x0000_t75"/>
                <w:control r:id="rId33" w:name="Pole wyboru 4" w:shapeid="control_shape_31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sz w:val="18"/>
                <w:szCs w:val="18"/>
              </w:rPr>
              <w:t>osoba ucząca się /odbywająca kształcenie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  <w:t xml:space="preserve">     </w:t>
            </w:r>
            <w:r>
              <w:rPr/>
              <w:object>
                <v:shape id="control_shape_32" o:allowincell="t" style="width:10.05pt;height:8.45pt" type="#_x0000_t75"/>
                <w:control r:id="rId34" w:name="Pole wyboru 1" w:shapeid="control_shape_32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>inne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/>
              <w:object>
                <v:shape id="control_shape_33" o:allowincell="t" style="width:10.05pt;height:8.45pt" type="#_x0000_t75"/>
                <w:control r:id="rId35" w:name="Pole wyboru 5" w:shapeid="control_shape_33"/>
              </w:objec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b/>
                <w:bCs/>
                <w:sz w:val="18"/>
                <w:szCs w:val="18"/>
              </w:rPr>
              <w:t xml:space="preserve">Osoba pracująca, </w:t>
            </w:r>
            <w:r>
              <w:rPr>
                <w:rFonts w:eastAsia="Symbol" w:ascii="Times New Roman" w:hAnsi="Times New Roman"/>
                <w:sz w:val="18"/>
                <w:szCs w:val="18"/>
              </w:rPr>
              <w:t>w tym: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34" o:allowincell="t" style="width:10.05pt;height:8.45pt" type="#_x0000_t75"/>
                <w:control r:id="rId36" w:name="Pole wyboru 6" w:shapeid="control_shape_34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>prowadząca działalność na własny rachunek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35" o:allowincell="t" style="width:10.05pt;height:8.45pt" type="#_x0000_t75"/>
                <w:control r:id="rId37" w:name="Pole wyboru 7" w:shapeid="control_shape_35"/>
              </w:objec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pracująca w administracji samorządowej (z wyłączeniem szkół i placówek systemu oświaty)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36" o:allowincell="t" style="width:10.05pt;height:8.45pt" type="#_x0000_t75"/>
                <w:control r:id="rId38" w:name="Pole wyboru 8" w:shapeid="control_shape_36"/>
              </w:objec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pracująca w administracji rządowej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37" o:allowincell="t" style="width:10.05pt;height:8.45pt" type="#_x0000_t75"/>
                <w:control r:id="rId39" w:name="Pole wyboru 9" w:shapeid="control_shape_37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>pracująca w organizacji pozarządowej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38" o:allowincell="t" style="width:10.05pt;height:8.45pt" type="#_x0000_t75"/>
                <w:control r:id="rId40" w:name="Pole wyboru 10" w:shapeid="control_shape_38"/>
              </w:objec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sz w:val="18"/>
                <w:szCs w:val="18"/>
              </w:rPr>
              <w:t>pracująca w mikro, małym lub średnim przedsiębiorstwie (do 249 pracowników)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39" o:allowincell="t" style="width:10.05pt;height:8.45pt" type="#_x0000_t75"/>
                <w:control r:id="rId41" w:name="Pole wyboru 11" w:shapeid="control_shape_39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>pracująca w dużym przedsiębiorstwie (250 i więcej pracowników)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40" o:allowincell="t" style="width:10.05pt;height:8.45pt" type="#_x0000_t75"/>
                <w:control r:id="rId42" w:name="Pole wyboru 12" w:shapeid="control_shape_40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>pracująca w podmiocie wykonującym działalność leczniczą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41" o:allowincell="t" style="width:10.05pt;height:8.45pt" type="#_x0000_t75"/>
                <w:control r:id="rId43" w:name="Pole wyboru 13" w:shapeid="control_shape_41"/>
              </w:objec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sz w:val="18"/>
                <w:szCs w:val="18"/>
              </w:rPr>
              <w:t>pracująca w szkole lub placówce systemu oświaty, w tym: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sz w:val="18"/>
                <w:szCs w:val="18"/>
              </w:rPr>
              <w:t xml:space="preserve"> </w:t>
            </w:r>
            <w:r>
              <w:rPr/>
              <w:object>
                <v:shape id="control_shape_42" o:allowincell="t" style="width:10.05pt;height:8.45pt" type="#_x0000_t75"/>
                <w:control r:id="rId44" w:name="Pole wyboru 14" w:shapeid="control_shape_42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>kadra pedagogiczna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  <w:t xml:space="preserve">             </w:t>
            </w:r>
            <w:r>
              <w:rPr/>
              <w:object>
                <v:shape id="control_shape_43" o:allowincell="t" style="width:10.05pt;height:8.45pt" type="#_x0000_t75"/>
                <w:control r:id="rId45" w:name="Pole wyboru 15" w:shapeid="control_shape_43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>kadra niepedagogiczna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  <w:t xml:space="preserve">             </w:t>
            </w:r>
            <w:r>
              <w:rPr/>
              <w:object>
                <v:shape id="control_shape_44" o:allowincell="t" style="width:10.05pt;height:8.45pt" type="#_x0000_t75"/>
                <w:control r:id="rId46" w:name="Pole wyboru 16" w:shapeid="control_shape_44"/>
              </w:objec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kadra zarządzająca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45" o:allowincell="t" style="width:10.05pt;height:8.45pt" type="#_x0000_t75"/>
                <w:control r:id="rId47" w:name="Pole wyboru 17" w:shapeid="control_shape_45"/>
              </w:objec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osoba pracująca na uczelni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46" o:allowincell="t" style="width:10.05pt;height:8.45pt" type="#_x0000_t75"/>
                <w:control r:id="rId48" w:name="Pole wyboru 18" w:shapeid="control_shape_46"/>
              </w:objec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osoba pracująca w instytucie naukowym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47" o:allowincell="t" style="width:10.05pt;height:8.45pt" type="#_x0000_t75"/>
                <w:control r:id="rId49" w:name="Pole wyboru 19" w:shapeid="control_shape_47"/>
              </w:objec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osoba pracująca w instytucie badawczym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48" o:allowincell="t" style="width:10.05pt;height:8.45pt" type="#_x0000_t75"/>
                <w:control r:id="rId50" w:name="Pole wyboru 20" w:shapeid="control_shape_48"/>
              </w:objec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osoba pracująca w instytucie działającym w ramach Sieci Badawczej Łukasiewicz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49" o:allowincell="t" style="width:10.05pt;height:8.45pt" type="#_x0000_t75"/>
                <w:control r:id="rId51" w:name="Pole wyboru 21" w:shapeid="control_shape_49"/>
              </w:object>
            </w:r>
            <w:r>
              <w:rPr>
                <w:rFonts w:eastAsia="Symbol"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osoba pracująca w międzynarodowym instytucie naukowym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50" o:allowincell="t" style="width:10.05pt;height:8.45pt" type="#_x0000_t75"/>
                <w:control r:id="rId52" w:name="Pole wyboru 22" w:shapeid="control_shape_50"/>
              </w:objec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osoba pracująca dla federacji podmiotów systemu szkolnictwa wyższego i nauki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51" o:allowincell="t" style="width:10.05pt;height:8.45pt" type="#_x0000_t75"/>
                <w:control r:id="rId53" w:name="Pole wyboru 23" w:shapeid="control_shape_51"/>
              </w:objec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osoba pracująca na rzecz państwowej osoby prawnej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 xml:space="preserve">    </w:t>
            </w:r>
            <w:r>
              <w:rPr/>
              <w:object>
                <v:shape id="control_shape_52" o:allowincell="t" style="width:10.05pt;height:8.45pt" type="#_x0000_t75"/>
                <w:control r:id="rId54" w:name="Pole wyboru 24" w:shapeid="control_shape_52"/>
              </w:objec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iCs/>
                <w:sz w:val="18"/>
                <w:szCs w:val="18"/>
              </w:rPr>
              <w:t>inne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/>
              <w:object>
                <v:shape id="control_shape_53" o:allowincell="t" style="width:10.05pt;height:8.45pt" type="#_x0000_t75"/>
                <w:control r:id="rId55" w:name="Pole wyboru 25" w:shapeid="control_shape_53"/>
              </w:object>
            </w:r>
            <w:r>
              <w:rPr>
                <w:rFonts w:eastAsia="Symbol" w:ascii="Times New Roman" w:hAnsi="Times New Roman"/>
                <w:b/>
                <w:bCs/>
                <w:sz w:val="18"/>
                <w:szCs w:val="18"/>
              </w:rPr>
              <w:t xml:space="preserve">Osoba bezrobotna, </w:t>
            </w:r>
            <w:r>
              <w:rPr>
                <w:rFonts w:eastAsia="Symbol" w:ascii="Times New Roman" w:hAnsi="Times New Roman"/>
                <w:sz w:val="18"/>
                <w:szCs w:val="18"/>
              </w:rPr>
              <w:t>w tym: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 w:eastAsia="Symbol"/>
                <w:sz w:val="18"/>
                <w:szCs w:val="18"/>
              </w:rPr>
            </w:pPr>
            <w:r>
              <w:rPr>
                <w:rFonts w:eastAsia="Symbol"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>
              <w:rPr/>
              <w:object>
                <v:shape id="control_shape_54" o:allowincell="t" style="width:10.05pt;height:8.45pt" type="#_x0000_t75"/>
                <w:control r:id="rId56" w:name="Pole wyboru 26" w:shapeid="control_shape_54"/>
              </w:object>
            </w:r>
            <w:r>
              <w:rPr>
                <w:rFonts w:eastAsia="Symbol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sz w:val="18"/>
                <w:szCs w:val="18"/>
              </w:rPr>
              <w:t>osoba długotrwale bezrobotna</w:t>
            </w:r>
          </w:p>
          <w:p>
            <w:pPr>
              <w:pStyle w:val="ListParagraph"/>
              <w:widowControl w:val="false"/>
              <w:spacing w:before="0" w:after="0"/>
              <w:ind w:hanging="0" w:left="0"/>
              <w:rPr>
                <w:rFonts w:ascii="Times New Roman" w:hAnsi="Times New Roman"/>
              </w:rPr>
            </w:pPr>
            <w:r>
              <w:rPr>
                <w:rFonts w:eastAsia="Symbol" w:ascii="Times New Roman" w:hAnsi="Times New Roman"/>
                <w:sz w:val="18"/>
                <w:szCs w:val="18"/>
              </w:rPr>
              <w:t xml:space="preserve">    </w:t>
            </w:r>
            <w:r>
              <w:rPr/>
              <w:object>
                <v:shape id="control_shape_55" o:allowincell="t" style="width:10.05pt;height:8.45pt" type="#_x0000_t75"/>
                <w:control r:id="rId57" w:name="Pole wyboru 27" w:shapeid="control_shape_55"/>
              </w:object>
            </w:r>
            <w:r>
              <w:rPr>
                <w:rFonts w:eastAsia="Symbol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Symbol" w:ascii="Times New Roman" w:hAnsi="Times New Roman"/>
                <w:sz w:val="18"/>
                <w:szCs w:val="18"/>
              </w:rPr>
              <w:t>inne</w:t>
            </w:r>
          </w:p>
        </w:tc>
        <w:tc>
          <w:tcPr>
            <w:tcW w:w="2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ny1"/>
        <w:rPr>
          <w:rFonts w:ascii="Times New Roman" w:hAnsi="Times New Roman" w:cs="Times New Roman"/>
          <w:vanish/>
        </w:rPr>
      </w:pPr>
      <w:r>
        <w:rPr>
          <w:rFonts w:cs="Times New Roman" w:ascii="Times New Roman" w:hAnsi="Times New Roman"/>
          <w:vanish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Ja niżej podpisany/-a, oświadczam, że: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Jestem świadomy/a odpowiedzialności karnej za składanie informacji niezgodnych z prawdą wynikającej z art.  art. 233 § 1 oraz art. 297 Kodeksu karnego i przyjmuje do wiadomości, że informacje te mogą podlegać weryfikacji przez upoważnione instytucje.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zawarte w Formularzu zgłoszeniowym do Projektu </w:t>
      </w:r>
      <w:r>
        <w:rPr>
          <w:rFonts w:ascii="Times New Roman" w:hAnsi="Times New Roman"/>
          <w:b/>
          <w:bCs/>
          <w:sz w:val="18"/>
          <w:szCs w:val="18"/>
        </w:rPr>
        <w:t>„Społeczne Starachowice – rozwój usług świadczonych przez CUS”</w:t>
      </w:r>
      <w:r>
        <w:rPr>
          <w:rFonts w:ascii="Times New Roman" w:hAnsi="Times New Roman"/>
          <w:sz w:val="18"/>
          <w:szCs w:val="18"/>
        </w:rPr>
        <w:t>, w tym wszystkie oświadczenia są zgodne z prawdą.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Zapoznałem/-am się z zasadami udziału zawartymi w Regulaminie rekrutacji i uczestnictwa w projekcie </w:t>
      </w:r>
      <w:r>
        <w:rPr>
          <w:rFonts w:ascii="Times New Roman" w:hAnsi="Times New Roman"/>
          <w:b/>
          <w:bCs/>
          <w:sz w:val="18"/>
          <w:szCs w:val="18"/>
        </w:rPr>
        <w:t xml:space="preserve">„Społeczne Starachowice – rozwój usług świadczonych przez CUS” </w:t>
      </w:r>
      <w:r>
        <w:rPr>
          <w:rFonts w:ascii="Times New Roman" w:hAnsi="Times New Roman"/>
          <w:sz w:val="18"/>
          <w:szCs w:val="18"/>
        </w:rPr>
        <w:t>, akceptuję jego postanowienia, spełniam kryteria uczestnictwa określone w regulaminie i w przypadku zakwalifikowania się do projektu zobowiązuję się do jego bezwzględnego przestrzegania.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Deklaruję uczestnictwo w określonych formach wsparcia, równocześnie zobowiązuję się, iż w przypadku rezygnacji, niezwłocznie poinformuję o tym fakcie.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Wyrażam zgodę na współpracę z pracownikami Centrum Usług Społecznych oraz podmiotami zaangażowanymi w realizację projektu.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Wyrażam zgodę na przetwarzanie moich danych osobowych w tym danych wrażliwych, zawartych w niniejszym Formularzu, do celów rekrutacji i uczestnictwa w projekcie, zgodnie z ustawą</w:t>
      </w:r>
      <w:r>
        <w:rPr>
          <w:rFonts w:ascii="Times New Roman" w:hAnsi="Times New Roman"/>
          <w:color w:val="C9211E"/>
          <w:sz w:val="18"/>
          <w:szCs w:val="18"/>
        </w:rPr>
        <w:t xml:space="preserve"> </w:t>
      </w:r>
      <w:r>
        <w:rPr>
          <w:rFonts w:ascii="Times New Roman" w:hAnsi="Times New Roman"/>
          <w:color w:themeColor="text1" w:val="000000"/>
          <w:sz w:val="18"/>
          <w:szCs w:val="18"/>
        </w:rPr>
        <w:t>z dnia 19 września 2019 r. o ochronie danych osobowych ( Dz. U. z 2019 r. poz. 1781).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themeColor="text1" w:val="000000"/>
          <w:sz w:val="18"/>
          <w:szCs w:val="18"/>
        </w:rPr>
        <w:t>Przyjmuję do wiadomości, że wszystkie dokumenty związane z uczestnictwem w</w:t>
      </w:r>
      <w:r>
        <w:rPr>
          <w:rFonts w:ascii="Times New Roman" w:hAnsi="Times New Roman"/>
          <w:sz w:val="18"/>
          <w:szCs w:val="18"/>
        </w:rPr>
        <w:t xml:space="preserve"> projekcie, przekazane do Gminy Starachowice/Centrum Usług Społecznych w Starachowicach stają się jego własnością i nie mam prawa żądać ich zwrotu;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Zostałem/-am poinformowany/-a o przysługujących mi prawach wynikających z art. 6 ust. 1 lit. c</w:t>
      </w:r>
      <w:r>
        <w:rPr>
          <w:rFonts w:ascii="Times New Roman" w:hAnsi="Times New Roman"/>
          <w:color w:val="C9211E"/>
          <w:sz w:val="18"/>
          <w:szCs w:val="18"/>
        </w:rPr>
        <w:t xml:space="preserve"> </w:t>
      </w:r>
      <w:r>
        <w:rPr>
          <w:rFonts w:ascii="Times New Roman" w:hAnsi="Times New Roman"/>
          <w:color w:themeColor="text1" w:val="000000"/>
          <w:sz w:val="18"/>
          <w:szCs w:val="18"/>
        </w:rPr>
        <w:t>oraz art. 9 ust. 2 lit. g Rozporządzenia Parlamentu Europejskiego i Rady (UE) 2016/679 z dnia 27 kwietnia 2016 w sprawie ochrony osób fizycznych w związku z przetwarzaniem danych osobowych i w sprawie swobodnego przepływu takich danych oraz uchylenia dyrektywy 95/46/WE i wyrażam zgodę na gromadzenie, przetwarzanie i przekazywanie danych</w:t>
      </w:r>
      <w:r>
        <w:rPr>
          <w:rFonts w:ascii="Times New Roman" w:hAnsi="Times New Roman"/>
          <w:sz w:val="18"/>
          <w:szCs w:val="18"/>
        </w:rPr>
        <w:t xml:space="preserve"> osobowych zawartych w niniejszym formularzu oraz wizerunku, do celów związanych z realizacją i promocją projektu.</w:t>
      </w:r>
    </w:p>
    <w:p>
      <w:pPr>
        <w:pStyle w:val="Normal"/>
        <w:spacing w:beforeAutospacing="1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KLAUZULA INFORMACYJNA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informuje się, że: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 xml:space="preserve">Administrator danych osobowych 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Dane kontaktowe Inspektora Ochrony Danych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 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Cele przetwarzania danych osobowych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bookmarkStart w:id="2" w:name="_Hlk130459392"/>
      <w:bookmarkEnd w:id="2"/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Pani/Pana dane osobowe są przetwarzane do celów wypełnienia obowiązków prawnych ciążących na Administratorze związanych z: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archiwizacją dokumentacji.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Podstawa prawna przetwarzania danych osobowych: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Przetwarzanie Pani/Pana danych osobowych jest niezbędne do wypełnienia obowiązków prawnych ciążących na Administratorze (art. 6 ust. 1 lit. c, art. 9 ust. 2 lit. g, art. 10 RODO), wynikających z: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późn. zm.);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ustawy z dnia 28 kwietnia 2022 r. o zasadach realizacji zadań finansowanych ze środków europejskich w perspektywie finansowej 2021-2027 (Dz. U. z 2022 r. poz. 1079);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ustawy z dnia 14 czerwca 1960 r. Kodeks postępowania administracyjnego (Dz. U. z 2022 r. poz. 2000, z późn. zm.);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ustawy z dnia 27 sierpnia 2009 r. o finansach publicznych (Dz. U. z 2022 r. poz. 1634, z późn. zm.);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ustawy z dnia 14 lipca 1983 r. o narodowym zasobie archiwalnym i archiwach (Dz. U. z 2020 r. poz. 164, z późn. zm.).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Jeżeli przetwarzanie Pani/Pana danych osobowych jest niezbędne do wykonania decyzji o dofinansowanie, której jest Pani/Pan stroną lub do podjęcia działań na Pani/Pana żądanie przed zawarciem decyzji, podstawą prawną przetwarzania jest art. 6 ust. 1 lit. b RODO.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 xml:space="preserve">Kategorie odnośnych danych osobowych 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Zakres Pani/Pana danych osobowych, które może przetwarzać Administrator wynika z art. 87 ust. 2 i ust. 3 ustawy z dnia 28 kwietnia 2022 r. o zasadach realizacji zadań finansowanych ze środków europejskich w perspektywie finansowej 2021-2027.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Odbiorcy danych osobowych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Ponadto, w zakresie stanowiącym informację publiczną, Pani/Pana dane osobowe mogą być ujawniane każdemu zainteresowanemu taką informacją lub publikowane w BIP UMWŚ w Kielcach. 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 xml:space="preserve">Przekazanie danych osobowych do państwa trzeciego lub organizacji międzynarodowej 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Pani/Pana dane osobowe nie będą przekazywane do państwa trzeciego, ani do organizacji międzynarodowej.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Okres przechowywania danych osobowych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Pani/Pana dane osobowe są przechowywane przez okres niezbędny do realizacji ww. celów.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Prawa osoby, której dane dotyczą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 xml:space="preserve">Jeśli podstawą przetwarzania Pani/Pana danych osobowych są art. 6 ust. 1 lit. c, art. 9 ust. 2 lit. g, art. 10 RODO, posiada Pani/Pan prawo dostępu do treści danych osobowych i uzyskania ich kopii (art. 15 RODO), prawo 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Prawo wniesienia skargi do organu nadzorczego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Źródło pochodzenia danych osobowych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 xml:space="preserve">Pani/Pana dane osobowe mogą zostać przekazane Administratorowi przez Panią/Pana lub przez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instytucje i podmioty zaangażowane w realizację </w:t>
      </w: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programu regionalnego Fundusze Europejskie dla Świętokrzyskiego 2021-2027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, w szczególności przez beneficjentów i wnioskodawców.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Informacja o wymogu podania danych osobowych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 xml:space="preserve">Podanie przez Panią/Pana danych osobowych jest wymogiem ustawowym. Ich niepodanie uniemożliwi realizację przez Administratora ww. celów. 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  <w:lang w:eastAsia="pl-PL"/>
        </w:rPr>
        <w:t>Informacja dotycząca zautomatyzowanego przetwarzania danych osobowych, w tym profilowania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  <w:t>Pani/Pana dane osobowe nie podlegają zautomatyzowanemu podejmowaniu decyzji, w tym również profilowaniu, o którym mowa w art. 22 ust. 1 i 4 RODO.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color w:val="000000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l-PL"/>
        </w:rPr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pl-PL"/>
        </w:rPr>
        <w:t>KLAUZULA INFORMACYJNA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Zgodnie z art. 13, 14 i 15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- zwanego dalej RODO informuję, iż: 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Administratorem Państwa danych osobowych jest Centrum Usług Społecznych w Starachowicach, ul. Majówka 21a, 27-200 Starachowice, tel. 41 274 71 92, reprezentowany przez Dyrektora. Z Administratorem można się kontaktować pisemnie, za pomocą poczty tradycyjnej lub elektronicznej: </w:t>
      </w:r>
      <w:r>
        <w:rPr>
          <w:rFonts w:eastAsia="Times New Roman" w:cs="Times New Roman" w:ascii="Times New Roman" w:hAnsi="Times New Roman"/>
          <w:color w:val="4472C4"/>
          <w:sz w:val="16"/>
          <w:szCs w:val="16"/>
          <w:u w:val="single"/>
          <w:lang w:eastAsia="pl-PL"/>
        </w:rPr>
        <w:t>sekretariat</w:t>
      </w:r>
      <w:hyperlink r:id="rId58" w:tgtFrame="_top">
        <w:r>
          <w:rPr>
            <w:rFonts w:eastAsia="Times New Roman" w:cs="Times New Roman" w:ascii="Times New Roman" w:hAnsi="Times New Roman"/>
            <w:color w:val="4472C4"/>
            <w:sz w:val="16"/>
            <w:szCs w:val="16"/>
            <w:u w:val="single"/>
            <w:lang w:eastAsia="pl-PL"/>
          </w:rPr>
          <w:t>@cus.starachowice.eu</w:t>
        </w:r>
      </w:hyperlink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Administrator wyznaczył Inspektora Ochrony Danych, z którym można się kontaktować pisemnie, za pomocą poczty elektronicznej: iod@cus.starachowice.eu</w:t>
      </w:r>
    </w:p>
    <w:p>
      <w:pPr>
        <w:pStyle w:val="Normal"/>
        <w:numPr>
          <w:ilvl w:val="0"/>
          <w:numId w:val="18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Dane osobowe pozyskiwane są od wnioskodawcy, osób trzecich i innych instytucji publicznych na potrzeby prowadzonej sprawy.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Państwa dane osobowe będą przetwarzane na podstawie art. 6 ust. 1 lit. a, c i e, art. 9 ust. 2 lit. h ogólnego rozporządzenia j/w o ochronie danych, w celach związanych z realizacją zadań nałożonych na Centrum, na podstawie przepisów prawnych z zakresu pomocy społecznej, świadczeń rodzinnych i alimentacyjnych, dodatków mieszkaniowych, dodatków energetycznych, wspierania rodziny i systemie pieczy zastępczej a także ustaw: o rehabilitacji zawodowej i społecznej, przeciwdziałaniu przemocy w rodzinie, zatrudnieniu socjalnym, ustawy o opiece nad dziećmi do lat 3, pomocy państwa w wychowaniu dzieci, wsparciu kobiet w ciąży i rodzin „Za życiem” - do załatwienia sprawy. Państwa dane osobowe będą przetwarzane na podstawie przepisów prawa, a w szczególnych przypadkach - na podstawie Państwa zgody albo w związku z wykonywaniem umowy, której Państwo jesteście stroną.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Państwa dane osobowe są przetwarzane ręcznie oraz automatycznie.</w:t>
      </w:r>
    </w:p>
    <w:p>
      <w:pPr>
        <w:pStyle w:val="Normal"/>
        <w:numPr>
          <w:ilvl w:val="0"/>
          <w:numId w:val="21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Odbiorcami Państwa danych osobowych będą wyłącznie podmioty uprawnione do uzyskania danych osobowych na podstawie przepisów prawa (np. inne podmioty związane z obsługą sfery socjalnej – m.in. ZUS, PFRON, OPS, jednostki gminne, wymiar sprawiedliwości, administracja skarbowa, instytucje związane z obsługą szeroko pojętych funduszy unijnych) lub właściwie skonstruowane, zapewniające bezpieczeństwo danym osobowym, umowy powierzenia danych do przetwarzania (np. z podmiotami sektora teleinformatycznego i telekomunikacyjnego, przetwarzania danych) świadczących usługi na rzecz Administratora. Odbiorcami przekazywanych danych osobowych będą także upoważnieni pracownicy CUS w Starachowicach zgodnie  z zakresem swoich obowiązków i upoważnieniem.</w:t>
      </w:r>
    </w:p>
    <w:p>
      <w:pPr>
        <w:pStyle w:val="Normal"/>
        <w:numPr>
          <w:ilvl w:val="0"/>
          <w:numId w:val="22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Państwa dane osobowe będą przechowywane na podstawie Ustawy z dnia 14 lipca 1983 r. o narodowym zasobie archiwalnym i archiwach, zgodnie z Instrukcją Archiwizacyjną w Centrum Usług Społecznych w Starachowicach.</w:t>
      </w:r>
    </w:p>
    <w:p>
      <w:pPr>
        <w:pStyle w:val="Normal"/>
        <w:spacing w:lineRule="auto" w:line="360" w:before="0" w:after="0"/>
        <w:ind w:hanging="0" w:left="425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Posiada Pani/Pan prawo do: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żądania dostępu do danych osobowych,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sprostowania,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usunięcia zgodnie z art. 17 Rozporządzenia Parlamentu Europejskiego i Rady (UE) 2016/679 z dnia 27 kwietnia 2016 r. w sprawie ochrony osób fizycznych w związku z przetwarzaniem danych osobowych i w sprawie swobodnego przepływu takich danych oraz uchylenia dyrektywy 95/46/WE, 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ograniczenia przetwarzania,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cofnięcia zgody w zakresie, w którym podstawą przetwarzania danych osobowych jest zgoda – art. 6 ust. 1 lit. a,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ograniczenia przetwarzania danych osobowych,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wniesienia sprzeciwu wobec przetwarzania,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przenoszenia Pani/Pana danych osobowych,</w:t>
      </w:r>
    </w:p>
    <w:p>
      <w:pPr>
        <w:pStyle w:val="Normal"/>
        <w:numPr>
          <w:ilvl w:val="1"/>
          <w:numId w:val="7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wniesienia skargi do organu nadzorczego, tj. Prezesa Urzędu Ochrony Danych Osobowych, Biuro Prezesa Urzędu Ochrony Danych Osobowych (PUODO), ul. Stawki 2, 00-193 Warszawa, telefon: 22 860 70 86</w:t>
      </w:r>
    </w:p>
    <w:p>
      <w:pPr>
        <w:pStyle w:val="Normal"/>
        <w:spacing w:lineRule="auto" w:line="360" w:before="0" w:after="0"/>
        <w:ind w:hanging="284" w:left="425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- gdy uzasadnione jest, iż dane osobowe przetwarzane są przez administratora niezgodnie z przepisami RODO.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W przypadku, gdy przepisy szczególne nie stanowią inaczej posiada Pani/Pan prawo dostępu do treści swoich danych osobowych i prawo do ich sprostowania. Przetwarzanie Pani/Pana danych może zostać ograniczone, z wyjątkiem ważnych względów interesu publicznego RP lub Unii Europejskiej. W przypadku przetwarzania danych osobowych na podstawie art. 7 RODO ma Pani/Pan prawo w dowolnym momencie wycofać zgodę. Wycofanie zgody nie wpływa na zgodność z prawem przetwarzania, którego dokonano na podstawie zgody przed jej wycofaniem.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Podanie danych osobowych wymaganych do realizacji zadań Centrum jest wymogiem ustawowym i jest obowiązkowe ze względu na przepisy prawa, a w pozostałym zakresie jest dobrowolne. Konsekwencją niepodania przez Państwa danych osobowych będzie brak możliwości świadczenia przez Centrum usługi, o którą się Państwo staracie.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Pani/Pana dane osobowe nie podlegają zautomatyzowanemu podejmowaniu decyzji, w tym profilowaniu. Dane osobowe nie będą przekazywane do państwa trzeciego / organizacji międzynarodowej.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W kwestiach nieuregulowanych w niniejszej klauzuli informacyjnej mają zastosowanie przepisy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- zwanego dalej RODO.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Z powyższych praw można skorzystać za pomocą poczty tradycyjnej, listownie na adres: Centrum Usług Społecznych, 27-200 Starachowice, ul. Majówka 21a, osobiście pod wskazanym wyżej adresem lub elektronicznie za pośrednictwem platformy e-PUAP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Informujemy również, że: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>
      <w:pPr>
        <w:pStyle w:val="Normal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3" w:name="_Hlk159313814"/>
      <w:bookmarkEnd w:id="3"/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.…………………                                                          </w:t>
        <w:tab/>
        <w:tab/>
        <w:tab/>
        <w:tab/>
        <w:t>………………………….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4" w:name="_Hlk159316545"/>
      <w:bookmarkEnd w:id="4"/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 xml:space="preserve">(miejscowość , data)                                                                                                                                      Czytelny podpis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>Decyzja Zespołu Rekrutacyjnego  z dnia …………………….……………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1. 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2. 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3. 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4. 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5. 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Wingdings" w:cs="Times New Roman"/>
          <w:b/>
        </w:rPr>
      </w:pPr>
      <w:r>
        <w:rPr>
          <w:rFonts w:eastAsia="Wingdings" w:cs="Times New Roman" w:ascii="Times New Roman" w:hAnsi="Times New Roman"/>
          <w:b/>
        </w:rPr>
        <w:t xml:space="preserve">      </w:t>
      </w:r>
      <w:r>
        <w:rPr/>
        <w:object>
          <v:shape id="control_shape_56" o:allowincell="t" style="width:14.15pt;height:8.05pt" type="#_x0000_t75"/>
          <w:control r:id="rId59" w:name="Pole wyboru 28" w:shapeid="control_shape_56"/>
        </w:object>
      </w:r>
      <w:r>
        <w:rPr>
          <w:rFonts w:eastAsia="Wingdings"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Pozytywna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</w:t>
      </w:r>
      <w:r>
        <w:rPr/>
        <w:object>
          <v:shape id="control_shape_57" o:allowincell="t" style="width:8.45pt;height:7.95pt" type="#_x0000_t75"/>
          <w:control r:id="rId60" w:name="Pole wyboru 29" w:shapeid="control_shape_57"/>
        </w:objec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 xml:space="preserve">Negatywna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>Uwagi…………………………………………………………………………………………………………………..………………………………………………………………………………………………………………………….…………………………………………………………………………………………………………..……………...</w:t>
      </w:r>
      <w:r>
        <w:rPr>
          <w:rFonts w:cs="Times New Roman" w:ascii="Times New Roman" w:hAnsi="Times New Roman"/>
          <w:b/>
          <w:bCs/>
        </w:rPr>
        <w:t>…………………………………………………………………………………………………………..……………...</w:t>
      </w:r>
    </w:p>
    <w:sectPr>
      <w:headerReference w:type="default" r:id="rId61"/>
      <w:footerReference w:type="default" r:id="rId62"/>
      <w:type w:val="nextPage"/>
      <w:pgSz w:w="11906" w:h="16838"/>
      <w:pgMar w:left="709" w:right="707" w:gutter="0" w:header="567" w:top="852" w:footer="0" w:bottom="426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/>
    </w:pPr>
    <w:r>
      <w:rPr/>
      <w:drawing>
        <wp:inline distT="0" distB="0" distL="0" distR="0">
          <wp:extent cx="6313170" cy="596265"/>
          <wp:effectExtent l="0" t="0" r="0" b="0"/>
          <wp:docPr id="1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agwek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z w:val="18"/>
        <w:szCs w:val="18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4cc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Heading2" w:customStyle="1">
    <w:name w:val="Heading 2"/>
    <w:basedOn w:val="Normalny1"/>
    <w:next w:val="Normalny1"/>
    <w:link w:val="Nagwek2Znak"/>
    <w:qFormat/>
    <w:rsid w:val="007262d0"/>
    <w:pPr>
      <w:keepNext w:val="true"/>
      <w:keepLines/>
      <w:numPr>
        <w:ilvl w:val="1"/>
        <w:numId w:val="1"/>
      </w:numPr>
      <w:spacing w:before="40" w:after="120"/>
      <w:textAlignment w:val="auto"/>
      <w:outlineLvl w:val="1"/>
    </w:pPr>
    <w:rPr>
      <w:rFonts w:ascii="Calibri Light" w:hAnsi="Calibri Light" w:eastAsia="Times New Roman" w:cs="Calibri Light"/>
      <w:color w:val="2F5496"/>
      <w:sz w:val="26"/>
      <w:szCs w:val="26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a74cce"/>
    <w:rPr/>
  </w:style>
  <w:style w:type="character" w:styleId="NagwekZnak" w:customStyle="1">
    <w:name w:val="Nagłówek Znak"/>
    <w:qFormat/>
    <w:rsid w:val="00a74cce"/>
    <w:rPr/>
  </w:style>
  <w:style w:type="character" w:styleId="StopkaZnak" w:customStyle="1">
    <w:name w:val="Stopka Znak"/>
    <w:qFormat/>
    <w:rsid w:val="00a74cce"/>
    <w:rPr/>
  </w:style>
  <w:style w:type="character" w:styleId="TekstdymkaZnak" w:customStyle="1">
    <w:name w:val="Tekst dymka Znak"/>
    <w:basedOn w:val="Domylnaczcionkaakapitu1"/>
    <w:qFormat/>
    <w:rsid w:val="00a74cce"/>
    <w:rPr>
      <w:rFonts w:ascii="Tahoma" w:hAnsi="Tahoma" w:eastAsia="Tahoma" w:cs="Tahoma"/>
      <w:sz w:val="16"/>
      <w:szCs w:val="16"/>
    </w:rPr>
  </w:style>
  <w:style w:type="character" w:styleId="Czerwony" w:customStyle="1">
    <w:name w:val="Czerwony"/>
    <w:qFormat/>
    <w:rsid w:val="00a74cce"/>
    <w:rPr>
      <w:color w:val="C82505"/>
    </w:rPr>
  </w:style>
  <w:style w:type="character" w:styleId="Hyperlink">
    <w:name w:val="Hyperlink"/>
    <w:basedOn w:val="DefaultParagraphFont"/>
    <w:uiPriority w:val="99"/>
    <w:semiHidden/>
    <w:unhideWhenUsed/>
    <w:rsid w:val="004a33e7"/>
    <w:rPr>
      <w:color w:val="0563C1"/>
      <w:u w:val="single"/>
    </w:rPr>
  </w:style>
  <w:style w:type="character" w:styleId="Znakiprzypiswdolnych" w:customStyle="1">
    <w:name w:val="Znaki przypisów dolnych"/>
    <w:qFormat/>
    <w:rsid w:val="00a74cce"/>
    <w:rPr/>
  </w:style>
  <w:style w:type="character" w:styleId="FootnoteReference">
    <w:name w:val="Footnote Reference"/>
    <w:rPr>
      <w:sz w:val="14"/>
      <w:vertAlign w:val="superscript"/>
    </w:rPr>
  </w:style>
  <w:style w:type="character" w:styleId="FootnoteCharacters" w:customStyle="1">
    <w:name w:val="Footnote Characters"/>
    <w:qFormat/>
    <w:rsid w:val="00a74cce"/>
    <w:rPr>
      <w:sz w:val="14"/>
      <w:vertAlign w:val="superscript"/>
    </w:rPr>
  </w:style>
  <w:style w:type="character" w:styleId="TekstprzypisudolnegoZnak" w:customStyle="1">
    <w:name w:val="Tekst przypisu dolnego Znak"/>
    <w:basedOn w:val="Domylnaczcionkaakapitu1"/>
    <w:qFormat/>
    <w:rsid w:val="00a74cce"/>
    <w:rPr>
      <w:rFonts w:cs="Times New Roman"/>
      <w:sz w:val="20"/>
      <w:szCs w:val="20"/>
    </w:rPr>
  </w:style>
  <w:style w:type="character" w:styleId="Znakinumeracji" w:customStyle="1">
    <w:name w:val="Znaki numeracji"/>
    <w:qFormat/>
    <w:rsid w:val="00a74cce"/>
    <w:rPr/>
  </w:style>
  <w:style w:type="character" w:styleId="NagwekZnak1" w:customStyle="1">
    <w:name w:val="Nagłówek Znak1"/>
    <w:basedOn w:val="Domylnaczcionkaakapitu1"/>
    <w:qFormat/>
    <w:rsid w:val="00a74cce"/>
    <w:rPr/>
  </w:style>
  <w:style w:type="character" w:styleId="StopkaZnak1" w:customStyle="1">
    <w:name w:val="Stopka Znak1"/>
    <w:basedOn w:val="Domylnaczcionkaakapitu1"/>
    <w:qFormat/>
    <w:rsid w:val="00a74cce"/>
    <w:rPr/>
  </w:style>
  <w:style w:type="character" w:styleId="WWCharLFO2LVL1" w:customStyle="1">
    <w:name w:val="WW_CharLFO2LVL1"/>
    <w:qFormat/>
    <w:rsid w:val="00a74cce"/>
    <w:rPr>
      <w:b w:val="false"/>
    </w:rPr>
  </w:style>
  <w:style w:type="character" w:styleId="WWCharLFO3LVL2" w:customStyle="1">
    <w:name w:val="WW_CharLFO3LVL2"/>
    <w:qFormat/>
    <w:rsid w:val="00a74cce"/>
    <w:rPr>
      <w:rFonts w:ascii="Courier New" w:hAnsi="Courier New" w:cs="Courier New"/>
    </w:rPr>
  </w:style>
  <w:style w:type="character" w:styleId="WWCharLFO3LVL3" w:customStyle="1">
    <w:name w:val="WW_CharLFO3LVL3"/>
    <w:qFormat/>
    <w:rsid w:val="00a74cce"/>
    <w:rPr>
      <w:rFonts w:ascii="Wingdings" w:hAnsi="Wingdings"/>
    </w:rPr>
  </w:style>
  <w:style w:type="character" w:styleId="WWCharLFO3LVL4" w:customStyle="1">
    <w:name w:val="WW_CharLFO3LVL4"/>
    <w:qFormat/>
    <w:rsid w:val="00a74cce"/>
    <w:rPr>
      <w:rFonts w:ascii="Symbol" w:hAnsi="Symbol"/>
    </w:rPr>
  </w:style>
  <w:style w:type="character" w:styleId="WWCharLFO3LVL5" w:customStyle="1">
    <w:name w:val="WW_CharLFO3LVL5"/>
    <w:qFormat/>
    <w:rsid w:val="00a74cce"/>
    <w:rPr>
      <w:rFonts w:ascii="Courier New" w:hAnsi="Courier New" w:cs="Courier New"/>
    </w:rPr>
  </w:style>
  <w:style w:type="character" w:styleId="WWCharLFO3LVL6" w:customStyle="1">
    <w:name w:val="WW_CharLFO3LVL6"/>
    <w:qFormat/>
    <w:rsid w:val="00a74cce"/>
    <w:rPr>
      <w:rFonts w:ascii="Wingdings" w:hAnsi="Wingdings"/>
    </w:rPr>
  </w:style>
  <w:style w:type="character" w:styleId="WWCharLFO3LVL7" w:customStyle="1">
    <w:name w:val="WW_CharLFO3LVL7"/>
    <w:qFormat/>
    <w:rsid w:val="00a74cce"/>
    <w:rPr>
      <w:rFonts w:ascii="Symbol" w:hAnsi="Symbol"/>
    </w:rPr>
  </w:style>
  <w:style w:type="character" w:styleId="WWCharLFO3LVL8" w:customStyle="1">
    <w:name w:val="WW_CharLFO3LVL8"/>
    <w:qFormat/>
    <w:rsid w:val="00a74cce"/>
    <w:rPr>
      <w:rFonts w:ascii="Courier New" w:hAnsi="Courier New" w:cs="Courier New"/>
    </w:rPr>
  </w:style>
  <w:style w:type="character" w:styleId="WWCharLFO3LVL9" w:customStyle="1">
    <w:name w:val="WW_CharLFO3LVL9"/>
    <w:qFormat/>
    <w:rsid w:val="00a74cce"/>
    <w:rPr>
      <w:rFonts w:ascii="Wingdings" w:hAnsi="Wingdings"/>
    </w:rPr>
  </w:style>
  <w:style w:type="character" w:styleId="WWCharLFO4LVL1" w:customStyle="1">
    <w:name w:val="WW_CharLFO4LVL1"/>
    <w:qFormat/>
    <w:rsid w:val="00a74cce"/>
    <w:rPr>
      <w:b w:val="false"/>
    </w:rPr>
  </w:style>
  <w:style w:type="character" w:styleId="WWCharLFO6LVL1" w:customStyle="1">
    <w:name w:val="WW_CharLFO6LVL1"/>
    <w:qFormat/>
    <w:rsid w:val="00a74cce"/>
    <w:rPr>
      <w:rFonts w:ascii="Times New Roman" w:hAnsi="Times New Roman" w:cs="Times New Roman"/>
      <w:sz w:val="20"/>
      <w:szCs w:val="20"/>
    </w:rPr>
  </w:style>
  <w:style w:type="character" w:styleId="WWCharLFO7LVL1" w:customStyle="1">
    <w:name w:val="WW_CharLFO7LVL1"/>
    <w:qFormat/>
    <w:rsid w:val="00a74cce"/>
    <w:rPr>
      <w:rFonts w:ascii="Times New Roman" w:hAnsi="Times New Roman" w:cs="Times New Roman"/>
      <w:sz w:val="20"/>
      <w:szCs w:val="20"/>
    </w:rPr>
  </w:style>
  <w:style w:type="character" w:styleId="WWCharLFO8LVL1" w:customStyle="1">
    <w:name w:val="WW_CharLFO8LVL1"/>
    <w:qFormat/>
    <w:rsid w:val="00a74cce"/>
    <w:rPr>
      <w:rFonts w:ascii="Times New Roman" w:hAnsi="Times New Roman" w:cs="Times New Roman"/>
      <w:sz w:val="20"/>
      <w:szCs w:val="20"/>
    </w:rPr>
  </w:style>
  <w:style w:type="character" w:styleId="WWCharLFO9LVL1" w:customStyle="1">
    <w:name w:val="WW_CharLFO9LVL1"/>
    <w:qFormat/>
    <w:rsid w:val="00a74cce"/>
    <w:rPr>
      <w:rFonts w:ascii="Times New Roman" w:hAnsi="Times New Roman" w:cs="Times New Roman"/>
      <w:b w:val="false"/>
      <w:sz w:val="20"/>
      <w:szCs w:val="20"/>
    </w:rPr>
  </w:style>
  <w:style w:type="character" w:styleId="WWCharLFO10LVL1" w:customStyle="1">
    <w:name w:val="WW_CharLFO10LVL1"/>
    <w:qFormat/>
    <w:rsid w:val="00a74cce"/>
    <w:rPr>
      <w:rFonts w:ascii="Times New Roman" w:hAnsi="Times New Roman" w:cs="Times New Roman"/>
      <w:b w:val="false"/>
      <w:sz w:val="20"/>
      <w:szCs w:val="20"/>
    </w:rPr>
  </w:style>
  <w:style w:type="character" w:styleId="WWCharLFO12LVL1" w:customStyle="1">
    <w:name w:val="WW_CharLFO12LVL1"/>
    <w:qFormat/>
    <w:rsid w:val="00a74cce"/>
    <w:rPr>
      <w:rFonts w:ascii="Times New Roman" w:hAnsi="Times New Roman" w:cs="Times New Roman"/>
      <w:b w:val="false"/>
      <w:sz w:val="20"/>
      <w:szCs w:val="20"/>
    </w:rPr>
  </w:style>
  <w:style w:type="character" w:styleId="WWCharLFO15LVL1" w:customStyle="1">
    <w:name w:val="WW_CharLFO15LVL1"/>
    <w:qFormat/>
    <w:rsid w:val="00a74cce"/>
    <w:rPr>
      <w:rFonts w:ascii="Times New Roman" w:hAnsi="Times New Roman" w:cs="Times New Roman"/>
      <w:sz w:val="20"/>
      <w:szCs w:val="20"/>
    </w:rPr>
  </w:style>
  <w:style w:type="character" w:styleId="WWCharLFO16LVL1" w:customStyle="1">
    <w:name w:val="WW_CharLFO16LVL1"/>
    <w:qFormat/>
    <w:rsid w:val="00a74cce"/>
    <w:rPr>
      <w:rFonts w:ascii="Times New Roman" w:hAnsi="Times New Roman" w:cs="Times New Roman"/>
      <w:sz w:val="20"/>
      <w:szCs w:val="20"/>
    </w:rPr>
  </w:style>
  <w:style w:type="character" w:styleId="WWCharLFO17LVL1" w:customStyle="1">
    <w:name w:val="WW_CharLFO17LVL1"/>
    <w:qFormat/>
    <w:rsid w:val="00a74cce"/>
    <w:rPr>
      <w:b w:val="false"/>
    </w:rPr>
  </w:style>
  <w:style w:type="character" w:styleId="Nagwek2Znak" w:customStyle="1">
    <w:name w:val="Nagłówek 2 Znak"/>
    <w:basedOn w:val="DefaultParagraphFont"/>
    <w:qFormat/>
    <w:rsid w:val="007262d0"/>
    <w:rPr>
      <w:rFonts w:ascii="Calibri Light" w:hAnsi="Calibri Light" w:cs="Calibri Light"/>
      <w:color w:val="2F5496"/>
      <w:sz w:val="26"/>
      <w:szCs w:val="26"/>
      <w:lang w:eastAsia="zh-CN" w:bidi="hi-IN"/>
    </w:rPr>
  </w:style>
  <w:style w:type="character" w:styleId="Domylnaczcionkaakapitu3" w:customStyle="1">
    <w:name w:val="Domyślna czcionka akapitu3"/>
    <w:qFormat/>
    <w:rsid w:val="007262d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a74cce"/>
    <w:pPr>
      <w:spacing w:before="0" w:after="140"/>
    </w:pPr>
    <w:rPr/>
  </w:style>
  <w:style w:type="paragraph" w:styleId="List">
    <w:name w:val="List"/>
    <w:basedOn w:val="BodyText"/>
    <w:rsid w:val="00a74cce"/>
    <w:pPr/>
    <w:rPr>
      <w:rFonts w:cs="Lucida Sans"/>
      <w:sz w:val="24"/>
    </w:rPr>
  </w:style>
  <w:style w:type="paragraph" w:styleId="Caption" w:customStyle="1">
    <w:name w:val="Caption"/>
    <w:basedOn w:val="Normal"/>
    <w:qFormat/>
    <w:rsid w:val="000b18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74cce"/>
    <w:pPr>
      <w:suppressLineNumbers/>
    </w:pPr>
    <w:rPr>
      <w:rFonts w:cs="Lucida Sans"/>
      <w:sz w:val="24"/>
    </w:rPr>
  </w:style>
  <w:style w:type="paragraph" w:styleId="Gwkaistopka" w:customStyle="1">
    <w:name w:val="Główka i stopka"/>
    <w:basedOn w:val="Normal"/>
    <w:qFormat/>
    <w:rsid w:val="00a74cce"/>
    <w:pPr/>
    <w:rPr/>
  </w:style>
  <w:style w:type="paragraph" w:styleId="Header" w:customStyle="1">
    <w:name w:val="Header"/>
    <w:basedOn w:val="Gwkaistopka"/>
    <w:next w:val="BodyText"/>
    <w:rsid w:val="00a74cce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ny1" w:customStyle="1">
    <w:name w:val="Normalny1"/>
    <w:qFormat/>
    <w:rsid w:val="00a74cc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Nagłówek1"/>
    <w:basedOn w:val="Normalny1"/>
    <w:qFormat/>
    <w:rsid w:val="00a74cc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egenda1" w:customStyle="1">
    <w:name w:val="Legenda1"/>
    <w:basedOn w:val="Normal"/>
    <w:qFormat/>
    <w:rsid w:val="00a74c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er" w:customStyle="1">
    <w:name w:val="Footer"/>
    <w:basedOn w:val="Normalny1"/>
    <w:rsid w:val="00a74cc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qFormat/>
    <w:rsid w:val="00a74cc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qFormat/>
    <w:rsid w:val="00a74cce"/>
    <w:pPr>
      <w:spacing w:lineRule="auto" w:line="240" w:before="0" w:after="0"/>
    </w:pPr>
    <w:rPr>
      <w:rFonts w:ascii="Tahoma" w:hAnsi="Tahoma" w:eastAsia="Tahoma"/>
      <w:sz w:val="16"/>
      <w:szCs w:val="16"/>
    </w:rPr>
  </w:style>
  <w:style w:type="paragraph" w:styleId="ListParagraph">
    <w:name w:val="List Paragraph"/>
    <w:basedOn w:val="Normal"/>
    <w:qFormat/>
    <w:rsid w:val="00a74cce"/>
    <w:pPr>
      <w:ind w:hanging="0" w:left="708"/>
    </w:pPr>
    <w:rPr>
      <w:rFonts w:cs="Times New Roman"/>
    </w:rPr>
  </w:style>
  <w:style w:type="paragraph" w:styleId="Default" w:customStyle="1">
    <w:name w:val="Default"/>
    <w:qFormat/>
    <w:rsid w:val="00a74cce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ar-SA"/>
    </w:rPr>
  </w:style>
  <w:style w:type="paragraph" w:styleId="Zawartoramki" w:customStyle="1">
    <w:name w:val="Zawartość ramki"/>
    <w:basedOn w:val="Normal"/>
    <w:qFormat/>
    <w:rsid w:val="00a74cce"/>
    <w:pPr/>
    <w:rPr/>
  </w:style>
  <w:style w:type="paragraph" w:styleId="Zawartotabeli" w:customStyle="1">
    <w:name w:val="Zawartość tabeli"/>
    <w:basedOn w:val="Normal"/>
    <w:qFormat/>
    <w:rsid w:val="00a74cce"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rsid w:val="00a74cce"/>
    <w:pPr>
      <w:jc w:val="center"/>
    </w:pPr>
    <w:rPr>
      <w:b/>
      <w:bCs/>
    </w:rPr>
  </w:style>
  <w:style w:type="paragraph" w:styleId="Tekstprzypisudolnego1" w:customStyle="1">
    <w:name w:val="Tekst przypisu dolnego1"/>
    <w:basedOn w:val="Normalny1"/>
    <w:qFormat/>
    <w:rsid w:val="00a74cce"/>
    <w:pPr>
      <w:widowControl/>
      <w:suppressAutoHyphens w:val="false"/>
      <w:spacing w:lineRule="auto" w:line="276" w:before="0" w:after="200"/>
      <w:textAlignment w:val="auto"/>
    </w:pPr>
    <w:rPr>
      <w:rFonts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control" Target="activeX/activeX43.xml"/><Relationship Id="rId45" Type="http://schemas.openxmlformats.org/officeDocument/2006/relationships/control" Target="activeX/activeX44.xml"/><Relationship Id="rId46" Type="http://schemas.openxmlformats.org/officeDocument/2006/relationships/control" Target="activeX/activeX45.xml"/><Relationship Id="rId47" Type="http://schemas.openxmlformats.org/officeDocument/2006/relationships/control" Target="activeX/activeX46.xml"/><Relationship Id="rId48" Type="http://schemas.openxmlformats.org/officeDocument/2006/relationships/control" Target="activeX/activeX47.xml"/><Relationship Id="rId49" Type="http://schemas.openxmlformats.org/officeDocument/2006/relationships/control" Target="activeX/activeX48.xml"/><Relationship Id="rId50" Type="http://schemas.openxmlformats.org/officeDocument/2006/relationships/control" Target="activeX/activeX49.xml"/><Relationship Id="rId51" Type="http://schemas.openxmlformats.org/officeDocument/2006/relationships/control" Target="activeX/activeX50.xml"/><Relationship Id="rId52" Type="http://schemas.openxmlformats.org/officeDocument/2006/relationships/control" Target="activeX/activeX51.xml"/><Relationship Id="rId53" Type="http://schemas.openxmlformats.org/officeDocument/2006/relationships/control" Target="activeX/activeX52.xml"/><Relationship Id="rId54" Type="http://schemas.openxmlformats.org/officeDocument/2006/relationships/control" Target="activeX/activeX53.xml"/><Relationship Id="rId55" Type="http://schemas.openxmlformats.org/officeDocument/2006/relationships/control" Target="activeX/activeX54.xml"/><Relationship Id="rId56" Type="http://schemas.openxmlformats.org/officeDocument/2006/relationships/control" Target="activeX/activeX55.xml"/><Relationship Id="rId57" Type="http://schemas.openxmlformats.org/officeDocument/2006/relationships/control" Target="activeX/activeX56.xml"/><Relationship Id="rId58" Type="http://schemas.openxmlformats.org/officeDocument/2006/relationships/hyperlink" Target="mailto:mops@starachowice.pl" TargetMode="External"/><Relationship Id="rId59" Type="http://schemas.openxmlformats.org/officeDocument/2006/relationships/control" Target="activeX/activeX57.xml"/><Relationship Id="rId60" Type="http://schemas.openxmlformats.org/officeDocument/2006/relationships/control" Target="activeX/activeX58.xml"/><Relationship Id="rId61" Type="http://schemas.openxmlformats.org/officeDocument/2006/relationships/header" Target="header1.xml"/><Relationship Id="rId62" Type="http://schemas.openxmlformats.org/officeDocument/2006/relationships/footer" Target="footer1.xml"/><Relationship Id="rId63" Type="http://schemas.openxmlformats.org/officeDocument/2006/relationships/numbering" Target="numbering.xml"/><Relationship Id="rId64" Type="http://schemas.openxmlformats.org/officeDocument/2006/relationships/fontTable" Target="fontTable.xml"/><Relationship Id="rId65" Type="http://schemas.openxmlformats.org/officeDocument/2006/relationships/settings" Target="settings.xml"/><Relationship Id="rId66" Type="http://schemas.openxmlformats.org/officeDocument/2006/relationships/theme" Target="theme/theme1.xml"/><Relationship Id="rId6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53.xml.rels><?xml version="1.0" encoding="UTF-8"?>
<Relationships xmlns="http://schemas.openxmlformats.org/package/2006/relationships"><Relationship Id="rId1" Type="http://schemas.microsoft.com/office/2006/relationships/activeXControlBinary" Target="activeX53.bin"/>
</Relationships>
</file>

<file path=word/activeX/_rels/activeX54.xml.rels><?xml version="1.0" encoding="UTF-8"?>
<Relationships xmlns="http://schemas.openxmlformats.org/package/2006/relationships"><Relationship Id="rId1" Type="http://schemas.microsoft.com/office/2006/relationships/activeXControlBinary" Target="activeX54.bin"/>
</Relationships>
</file>

<file path=word/activeX/_rels/activeX55.xml.rels><?xml version="1.0" encoding="UTF-8"?>
<Relationships xmlns="http://schemas.openxmlformats.org/package/2006/relationships"><Relationship Id="rId1" Type="http://schemas.microsoft.com/office/2006/relationships/activeXControlBinary" Target="activeX55.bin"/>
</Relationships>
</file>

<file path=word/activeX/_rels/activeX56.xml.rels><?xml version="1.0" encoding="UTF-8"?>
<Relationships xmlns="http://schemas.openxmlformats.org/package/2006/relationships"><Relationship Id="rId1" Type="http://schemas.microsoft.com/office/2006/relationships/activeXControlBinary" Target="activeX56.bin"/>
</Relationships>
</file>

<file path=word/activeX/_rels/activeX57.xml.rels><?xml version="1.0" encoding="UTF-8"?>
<Relationships xmlns="http://schemas.openxmlformats.org/package/2006/relationships"><Relationship Id="rId1" Type="http://schemas.microsoft.com/office/2006/relationships/activeXControlBinary" Target="activeX57.bin"/>
</Relationships>
</file>

<file path=word/activeX/_rels/activeX58.xml.rels><?xml version="1.0" encoding="UTF-8"?>
<Relationships xmlns="http://schemas.openxmlformats.org/package/2006/relationships"><Relationship Id="rId1" Type="http://schemas.microsoft.com/office/2006/relationships/activeXControlBinary" Target="activeX58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498CF-6AFB-4734-9EE4-C77D0A98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LibreOffice/7.6.2.1$Windows_X86_64 LibreOffice_project/56f7684011345957bbf33a7ee678afaf4d2ba333</Application>
  <AppVersion>15.0000</AppVersion>
  <Pages>15</Pages>
  <Words>2632</Words>
  <Characters>17309</Characters>
  <CharactersWithSpaces>20300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2024-10-30T10:47:00Z</dcterms:created>
  <dc:creator>user</dc:creator>
  <dc:description/>
  <dc:language>pl-PL</dc:language>
  <cp:lastModifiedBy/>
  <cp:lastPrinted>2024-06-05T07:30:00Z</cp:lastPrinted>
  <dcterms:modified xsi:type="dcterms:W3CDTF">2024-11-04T12:00:58Z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